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DF" w:rsidRPr="007718DF" w:rsidRDefault="007718DF" w:rsidP="007718DF">
      <w:pPr>
        <w:rPr>
          <w:b/>
        </w:rPr>
      </w:pPr>
      <w:r w:rsidRPr="007718DF">
        <w:rPr>
          <w:b/>
        </w:rPr>
        <w:t>Утверждаю____________</w:t>
      </w:r>
    </w:p>
    <w:p w:rsidR="00613CE6" w:rsidRDefault="007718DF" w:rsidP="00613CE6">
      <w:pPr>
        <w:rPr>
          <w:b/>
        </w:rPr>
      </w:pPr>
      <w:r w:rsidRPr="007718DF">
        <w:rPr>
          <w:b/>
        </w:rPr>
        <w:t>Директор Т.В. Антонова</w:t>
      </w:r>
    </w:p>
    <w:p w:rsidR="00A34077" w:rsidRPr="00395DAE" w:rsidRDefault="00CD39B1" w:rsidP="00395D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Расписание уроков на 2018-2019</w:t>
      </w:r>
      <w:r w:rsidR="00E27EEB" w:rsidRPr="007718DF">
        <w:rPr>
          <w:b/>
          <w:sz w:val="40"/>
          <w:szCs w:val="40"/>
        </w:rPr>
        <w:t xml:space="preserve"> учебный год.</w:t>
      </w:r>
    </w:p>
    <w:tbl>
      <w:tblPr>
        <w:tblStyle w:val="a3"/>
        <w:tblW w:w="14286" w:type="dxa"/>
        <w:tblInd w:w="-853" w:type="dxa"/>
        <w:tblLayout w:type="fixed"/>
        <w:tblLook w:val="04A0"/>
      </w:tblPr>
      <w:tblGrid>
        <w:gridCol w:w="535"/>
        <w:gridCol w:w="611"/>
        <w:gridCol w:w="1091"/>
        <w:gridCol w:w="709"/>
        <w:gridCol w:w="1038"/>
        <w:gridCol w:w="805"/>
        <w:gridCol w:w="1134"/>
        <w:gridCol w:w="708"/>
        <w:gridCol w:w="1050"/>
        <w:gridCol w:w="686"/>
        <w:gridCol w:w="1244"/>
        <w:gridCol w:w="848"/>
        <w:gridCol w:w="1275"/>
        <w:gridCol w:w="538"/>
        <w:gridCol w:w="1305"/>
        <w:gridCol w:w="709"/>
      </w:tblGrid>
      <w:tr w:rsidR="00984A64" w:rsidRPr="00613CE6" w:rsidTr="00194F24">
        <w:tc>
          <w:tcPr>
            <w:tcW w:w="535" w:type="dxa"/>
            <w:tcBorders>
              <w:top w:val="single" w:sz="24" w:space="0" w:color="4BACC6" w:themeColor="accent5"/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24" w:space="0" w:color="4BACC6" w:themeColor="accent5"/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r w:rsidRPr="00613CE6">
              <w:rPr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1091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7-а </w:t>
            </w:r>
          </w:p>
        </w:tc>
        <w:tc>
          <w:tcPr>
            <w:tcW w:w="709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038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7-б </w:t>
            </w:r>
          </w:p>
        </w:tc>
        <w:tc>
          <w:tcPr>
            <w:tcW w:w="805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134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8-а</w:t>
            </w:r>
          </w:p>
        </w:tc>
        <w:tc>
          <w:tcPr>
            <w:tcW w:w="708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050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8-б</w:t>
            </w:r>
          </w:p>
        </w:tc>
        <w:tc>
          <w:tcPr>
            <w:tcW w:w="686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244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9-а </w:t>
            </w:r>
          </w:p>
        </w:tc>
        <w:tc>
          <w:tcPr>
            <w:tcW w:w="848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275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9-б </w:t>
            </w:r>
          </w:p>
        </w:tc>
        <w:tc>
          <w:tcPr>
            <w:tcW w:w="538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  <w:tc>
          <w:tcPr>
            <w:tcW w:w="1305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10 </w:t>
            </w:r>
          </w:p>
        </w:tc>
        <w:tc>
          <w:tcPr>
            <w:tcW w:w="709" w:type="dxa"/>
            <w:tcBorders>
              <w:top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</w:rPr>
            </w:pPr>
            <w:proofErr w:type="spellStart"/>
            <w:r w:rsidRPr="00613CE6">
              <w:rPr>
                <w:b/>
                <w:bCs/>
                <w:i/>
              </w:rPr>
              <w:t>каб</w:t>
            </w:r>
            <w:proofErr w:type="spellEnd"/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left w:val="single" w:sz="24" w:space="0" w:color="4BACC6" w:themeColor="accent5"/>
              <w:righ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понедельник</w:t>
            </w: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Рус яз</w:t>
            </w:r>
          </w:p>
        </w:tc>
        <w:tc>
          <w:tcPr>
            <w:tcW w:w="709" w:type="dxa"/>
          </w:tcPr>
          <w:p w:rsidR="00984A64" w:rsidRPr="00132356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Ист</w:t>
            </w:r>
            <w:proofErr w:type="spellEnd"/>
            <w:proofErr w:type="gramEnd"/>
            <w:r>
              <w:rPr>
                <w:b/>
                <w:i/>
              </w:rPr>
              <w:t xml:space="preserve"> Д.</w:t>
            </w:r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038" w:type="dxa"/>
          </w:tcPr>
          <w:p w:rsidR="00984A64" w:rsidRPr="00613CE6" w:rsidRDefault="00984A64" w:rsidP="00BC4ACC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686" w:type="dxa"/>
          </w:tcPr>
          <w:p w:rsidR="00984A64" w:rsidRPr="00266A1F" w:rsidRDefault="00984A64" w:rsidP="001E4720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266A1F">
              <w:rPr>
                <w:b/>
                <w:i/>
                <w:sz w:val="18"/>
                <w:szCs w:val="18"/>
              </w:rPr>
              <w:t>11/12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bottom w:val="single" w:sz="24" w:space="0" w:color="C0504D" w:themeColor="accent2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50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4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3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top w:val="single" w:sz="24" w:space="0" w:color="C0504D" w:themeColor="accent2"/>
              <w:left w:val="single" w:sz="24" w:space="0" w:color="4BACC6" w:themeColor="accent5"/>
              <w:righ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Cs/>
                <w:i/>
                <w:color w:val="4F81BD"/>
                <w:sz w:val="28"/>
                <w:szCs w:val="28"/>
              </w:rPr>
              <w:t>вторник</w:t>
            </w:r>
          </w:p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вторник</w:t>
            </w:r>
          </w:p>
        </w:tc>
        <w:tc>
          <w:tcPr>
            <w:tcW w:w="611" w:type="dxa"/>
            <w:tcBorders>
              <w:top w:val="single" w:sz="24" w:space="0" w:color="C0504D" w:themeColor="accent2"/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805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13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8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50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686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848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7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  <w:tc>
          <w:tcPr>
            <w:tcW w:w="130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Иняз/</w:t>
            </w:r>
            <w:proofErr w:type="spellStart"/>
            <w:r>
              <w:rPr>
                <w:b/>
                <w:i/>
              </w:rPr>
              <w:t>инф</w:t>
            </w:r>
            <w:proofErr w:type="spellEnd"/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11/13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53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rPr>
          <w:trHeight w:val="381"/>
        </w:trPr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53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color w:val="C0504D"/>
              </w:rPr>
            </w:pPr>
            <w:proofErr w:type="spellStart"/>
            <w:proofErr w:type="gramStart"/>
            <w:r>
              <w:rPr>
                <w:b/>
                <w:i/>
                <w:color w:val="C0504D"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color w:val="C0504D"/>
              </w:rPr>
            </w:pPr>
            <w:proofErr w:type="spellStart"/>
            <w:r>
              <w:rPr>
                <w:b/>
                <w:i/>
                <w:color w:val="C0504D"/>
              </w:rPr>
              <w:t>Рус</w:t>
            </w:r>
            <w:proofErr w:type="gramStart"/>
            <w:r>
              <w:rPr>
                <w:b/>
                <w:i/>
                <w:color w:val="C0504D"/>
              </w:rPr>
              <w:t>.я</w:t>
            </w:r>
            <w:proofErr w:type="gramEnd"/>
            <w:r>
              <w:rPr>
                <w:b/>
                <w:i/>
                <w:color w:val="C0504D"/>
              </w:rPr>
              <w:t>з</w:t>
            </w:r>
            <w:proofErr w:type="spellEnd"/>
          </w:p>
        </w:tc>
        <w:tc>
          <w:tcPr>
            <w:tcW w:w="53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УПК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Родной 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инф</w:t>
            </w:r>
            <w:proofErr w:type="spell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bottom w:val="single" w:sz="24" w:space="0" w:color="C0504D" w:themeColor="accent2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4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3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top w:val="single" w:sz="24" w:space="0" w:color="C0504D" w:themeColor="accent2"/>
              <w:left w:val="single" w:sz="24" w:space="0" w:color="4BACC6" w:themeColor="accent5"/>
              <w:righ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среда</w:t>
            </w:r>
          </w:p>
        </w:tc>
        <w:tc>
          <w:tcPr>
            <w:tcW w:w="611" w:type="dxa"/>
            <w:tcBorders>
              <w:top w:val="single" w:sz="24" w:space="0" w:color="C0504D" w:themeColor="accent2"/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805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050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686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244" w:type="dxa"/>
            <w:tcBorders>
              <w:top w:val="single" w:sz="24" w:space="0" w:color="C0504D" w:themeColor="accent2"/>
            </w:tcBorders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Кл</w:t>
            </w:r>
            <w:proofErr w:type="gramStart"/>
            <w:r>
              <w:rPr>
                <w:b/>
                <w:i/>
              </w:rPr>
              <w:t>.ч</w:t>
            </w:r>
            <w:proofErr w:type="gramEnd"/>
            <w:r>
              <w:rPr>
                <w:b/>
                <w:i/>
              </w:rPr>
              <w:t>ас</w:t>
            </w:r>
            <w:proofErr w:type="spellEnd"/>
          </w:p>
        </w:tc>
        <w:tc>
          <w:tcPr>
            <w:tcW w:w="848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5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30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70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84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rPr>
          <w:trHeight w:val="283"/>
        </w:trPr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Иня</w:t>
            </w:r>
            <w:proofErr w:type="gramStart"/>
            <w:r>
              <w:rPr>
                <w:b/>
                <w:i/>
              </w:rPr>
              <w:t>.з</w:t>
            </w:r>
            <w:proofErr w:type="spellEnd"/>
            <w:proofErr w:type="gramEnd"/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астроном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родной</w:t>
            </w:r>
          </w:p>
        </w:tc>
        <w:tc>
          <w:tcPr>
            <w:tcW w:w="805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686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C0504D" w:themeColor="accent2"/>
                <w:sz w:val="20"/>
                <w:szCs w:val="20"/>
              </w:rPr>
              <w:t>14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</w:t>
            </w:r>
            <w:proofErr w:type="spellEnd"/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righ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</w:tcPr>
          <w:p w:rsidR="00984A64" w:rsidRPr="0016225C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top w:val="single" w:sz="24" w:space="0" w:color="C0504D" w:themeColor="accent2"/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7B765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че</w:t>
            </w:r>
            <w:r>
              <w:rPr>
                <w:b/>
                <w:bCs/>
                <w:i/>
                <w:color w:val="4F81BD"/>
                <w:sz w:val="28"/>
                <w:szCs w:val="28"/>
              </w:rPr>
              <w:t>тверг</w:t>
            </w:r>
          </w:p>
        </w:tc>
        <w:tc>
          <w:tcPr>
            <w:tcW w:w="61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05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050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686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4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84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27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11/12</w:t>
            </w:r>
          </w:p>
        </w:tc>
        <w:tc>
          <w:tcPr>
            <w:tcW w:w="130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искусство</w:t>
            </w:r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13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C0504D" w:themeColor="accent2"/>
                <w:sz w:val="20"/>
                <w:szCs w:val="20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инф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11/13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color w:val="C0504D"/>
              </w:rPr>
            </w:pPr>
            <w:proofErr w:type="spellStart"/>
            <w:r>
              <w:rPr>
                <w:b/>
                <w:i/>
                <w:color w:val="C0504D"/>
              </w:rPr>
              <w:t>Рус</w:t>
            </w:r>
            <w:proofErr w:type="gramStart"/>
            <w:r>
              <w:rPr>
                <w:b/>
                <w:i/>
                <w:color w:val="C0504D"/>
              </w:rPr>
              <w:t>.я</w:t>
            </w:r>
            <w:proofErr w:type="gramEnd"/>
            <w:r>
              <w:rPr>
                <w:b/>
                <w:i/>
                <w:color w:val="C0504D"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  <w:proofErr w:type="gramStart"/>
            <w:r>
              <w:rPr>
                <w:b/>
                <w:i/>
              </w:rPr>
              <w:t xml:space="preserve"> Д</w:t>
            </w:r>
            <w:proofErr w:type="gram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709" w:type="dxa"/>
          </w:tcPr>
          <w:p w:rsidR="00984A64" w:rsidRPr="007F6FD9" w:rsidRDefault="00E845E1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  <w:r>
              <w:rPr>
                <w:b/>
                <w:i/>
              </w:rPr>
              <w:t>/</w:t>
            </w:r>
            <w:proofErr w:type="spellStart"/>
            <w:r>
              <w:rPr>
                <w:b/>
                <w:i/>
              </w:rPr>
              <w:t>инф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E845E1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top w:val="single" w:sz="24" w:space="0" w:color="C0504D" w:themeColor="accent2"/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7B765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Пя</w:t>
            </w:r>
            <w:r>
              <w:rPr>
                <w:b/>
                <w:bCs/>
                <w:i/>
                <w:color w:val="4F81BD"/>
                <w:sz w:val="28"/>
                <w:szCs w:val="28"/>
              </w:rPr>
              <w:t>тница</w:t>
            </w:r>
          </w:p>
        </w:tc>
        <w:tc>
          <w:tcPr>
            <w:tcW w:w="61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805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050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686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24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4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27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------</w:t>
            </w:r>
          </w:p>
        </w:tc>
        <w:tc>
          <w:tcPr>
            <w:tcW w:w="53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480E9A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038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9*</w:t>
            </w:r>
          </w:p>
        </w:tc>
        <w:tc>
          <w:tcPr>
            <w:tcW w:w="1050" w:type="dxa"/>
          </w:tcPr>
          <w:p w:rsidR="00984A64" w:rsidRPr="00613CE6" w:rsidRDefault="00D62CBE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13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480E9A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38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11/м</w:t>
            </w:r>
          </w:p>
        </w:tc>
        <w:tc>
          <w:tcPr>
            <w:tcW w:w="1050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20"/>
                <w:szCs w:val="20"/>
              </w:rPr>
            </w:pPr>
            <w:r>
              <w:rPr>
                <w:b/>
                <w:i/>
                <w:color w:val="C0504D" w:themeColor="accent2"/>
                <w:sz w:val="20"/>
                <w:szCs w:val="20"/>
              </w:rPr>
              <w:t>8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11/8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истор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480E9A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  <w:tc>
          <w:tcPr>
            <w:tcW w:w="1050" w:type="dxa"/>
          </w:tcPr>
          <w:p w:rsidR="00984A64" w:rsidRPr="00613CE6" w:rsidRDefault="00D62CBE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11/8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история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информ</w:t>
            </w:r>
            <w:proofErr w:type="spell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</w:tcPr>
          <w:p w:rsidR="00984A64" w:rsidRPr="00613CE6" w:rsidRDefault="00D62CBE" w:rsidP="00D62CBE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14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bottom w:val="single" w:sz="24" w:space="0" w:color="C0504D" w:themeColor="accent2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</w:p>
        </w:tc>
        <w:tc>
          <w:tcPr>
            <w:tcW w:w="61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38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  <w:tcBorders>
              <w:bottom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  <w:tcBorders>
              <w:bottom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</w:tr>
      <w:tr w:rsidR="00984A64" w:rsidRPr="00613CE6" w:rsidTr="00194F24">
        <w:tc>
          <w:tcPr>
            <w:tcW w:w="535" w:type="dxa"/>
            <w:vMerge w:val="restart"/>
            <w:tcBorders>
              <w:top w:val="single" w:sz="24" w:space="0" w:color="C0504D" w:themeColor="accent2"/>
              <w:left w:val="single" w:sz="24" w:space="0" w:color="4BACC6" w:themeColor="accent5"/>
            </w:tcBorders>
            <w:textDirection w:val="btLr"/>
          </w:tcPr>
          <w:p w:rsidR="00984A64" w:rsidRPr="00613CE6" w:rsidRDefault="00984A64" w:rsidP="001E4720">
            <w:pPr>
              <w:spacing w:after="0" w:line="240" w:lineRule="auto"/>
              <w:ind w:left="113" w:right="113"/>
              <w:rPr>
                <w:b/>
                <w:bCs/>
                <w:i/>
                <w:color w:val="4F81BD"/>
                <w:sz w:val="28"/>
                <w:szCs w:val="28"/>
              </w:rPr>
            </w:pPr>
            <w:r w:rsidRPr="00613CE6">
              <w:rPr>
                <w:b/>
                <w:bCs/>
                <w:i/>
                <w:color w:val="4F81BD"/>
                <w:sz w:val="28"/>
                <w:szCs w:val="28"/>
              </w:rPr>
              <w:t>суббота</w:t>
            </w:r>
          </w:p>
        </w:tc>
        <w:tc>
          <w:tcPr>
            <w:tcW w:w="61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091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38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изо</w:t>
            </w:r>
          </w:p>
        </w:tc>
        <w:tc>
          <w:tcPr>
            <w:tcW w:w="805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686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244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Рус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27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538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  <w:tc>
          <w:tcPr>
            <w:tcW w:w="1305" w:type="dxa"/>
            <w:tcBorders>
              <w:top w:val="single" w:sz="24" w:space="0" w:color="C0504D" w:themeColor="accent2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709" w:type="dxa"/>
            <w:tcBorders>
              <w:top w:val="single" w:sz="24" w:space="0" w:color="C0504D" w:themeColor="accent2"/>
            </w:tcBorders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18"/>
                <w:szCs w:val="18"/>
              </w:rPr>
            </w:pPr>
            <w:r>
              <w:rPr>
                <w:b/>
                <w:i/>
                <w:color w:val="C0504D" w:themeColor="accent2"/>
                <w:sz w:val="18"/>
                <w:szCs w:val="18"/>
              </w:rPr>
              <w:t>8/м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6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275" w:type="dxa"/>
          </w:tcPr>
          <w:p w:rsidR="00984A64" w:rsidRPr="00613CE6" w:rsidRDefault="00194F2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искусство</w:t>
            </w: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18"/>
                <w:szCs w:val="18"/>
              </w:rPr>
            </w:pPr>
            <w:r>
              <w:rPr>
                <w:b/>
                <w:i/>
                <w:color w:val="C0504D" w:themeColor="accent2"/>
                <w:sz w:val="18"/>
                <w:szCs w:val="18"/>
              </w:rPr>
              <w:t>6</w:t>
            </w: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805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12/м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11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1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700017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18"/>
                <w:szCs w:val="18"/>
              </w:rPr>
            </w:pPr>
            <w:r w:rsidRPr="00700017">
              <w:rPr>
                <w:b/>
                <w:i/>
                <w:color w:val="C0504D" w:themeColor="accent2"/>
                <w:sz w:val="18"/>
                <w:szCs w:val="18"/>
              </w:rPr>
              <w:t>11/12</w:t>
            </w:r>
          </w:p>
        </w:tc>
        <w:tc>
          <w:tcPr>
            <w:tcW w:w="1038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физика</w:t>
            </w:r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  <w:sz w:val="18"/>
                <w:szCs w:val="18"/>
              </w:rPr>
            </w:pPr>
            <w:r>
              <w:rPr>
                <w:b/>
                <w:i/>
                <w:color w:val="C0504D" w:themeColor="accent2"/>
                <w:sz w:val="18"/>
                <w:szCs w:val="18"/>
              </w:rPr>
              <w:t>6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44" w:type="dxa"/>
          </w:tcPr>
          <w:p w:rsidR="00984A64" w:rsidRPr="00613CE6" w:rsidRDefault="00194F2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искусство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Физ-ра</w:t>
            </w:r>
            <w:proofErr w:type="spellEnd"/>
            <w:proofErr w:type="gramEnd"/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proofErr w:type="gramStart"/>
            <w:r>
              <w:rPr>
                <w:b/>
                <w:i/>
              </w:rPr>
              <w:t>Общ-во</w:t>
            </w:r>
            <w:proofErr w:type="spellEnd"/>
            <w:proofErr w:type="gramEnd"/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7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1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</w:tcPr>
          <w:p w:rsidR="00984A64" w:rsidRPr="00613CE6" w:rsidRDefault="00374E3C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географ</w:t>
            </w: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11/8</w:t>
            </w: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технол</w:t>
            </w:r>
            <w:proofErr w:type="spellEnd"/>
          </w:p>
        </w:tc>
        <w:tc>
          <w:tcPr>
            <w:tcW w:w="70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ОБЖ</w:t>
            </w: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8</w:t>
            </w: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биолог</w:t>
            </w: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10</w:t>
            </w:r>
          </w:p>
        </w:tc>
        <w:tc>
          <w:tcPr>
            <w:tcW w:w="1275" w:type="dxa"/>
          </w:tcPr>
          <w:p w:rsidR="00984A64" w:rsidRPr="00613CE6" w:rsidRDefault="00984A64" w:rsidP="007F6FD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литер</w:t>
            </w:r>
          </w:p>
        </w:tc>
        <w:tc>
          <w:tcPr>
            <w:tcW w:w="709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  <w:r>
              <w:rPr>
                <w:b/>
                <w:i/>
                <w:color w:val="C0504D" w:themeColor="accent2"/>
              </w:rPr>
              <w:t>9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Ин</w:t>
            </w:r>
            <w:proofErr w:type="gramStart"/>
            <w:r>
              <w:rPr>
                <w:b/>
                <w:i/>
              </w:rPr>
              <w:t>.я</w:t>
            </w:r>
            <w:proofErr w:type="gramEnd"/>
            <w:r>
              <w:rPr>
                <w:b/>
                <w:i/>
              </w:rPr>
              <w:t>з</w:t>
            </w:r>
            <w:proofErr w:type="spellEnd"/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11/м</w:t>
            </w: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275" w:type="dxa"/>
          </w:tcPr>
          <w:p w:rsidR="00984A64" w:rsidRPr="00613CE6" w:rsidRDefault="00984A64" w:rsidP="007F6FD9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</w:tcPr>
          <w:p w:rsidR="00984A64" w:rsidRPr="007F6FD9" w:rsidRDefault="00984A64" w:rsidP="001E4720">
            <w:pPr>
              <w:spacing w:after="0" w:line="240" w:lineRule="auto"/>
              <w:rPr>
                <w:b/>
                <w:i/>
                <w:color w:val="C0504D" w:themeColor="accent2"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химия</w:t>
            </w: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</w:tr>
      <w:tr w:rsidR="00984A64" w:rsidRPr="00613CE6" w:rsidTr="00194F24">
        <w:tc>
          <w:tcPr>
            <w:tcW w:w="535" w:type="dxa"/>
            <w:vMerge/>
            <w:tcBorders>
              <w:left w:val="single" w:sz="24" w:space="0" w:color="4BACC6" w:themeColor="accent5"/>
              <w:bottom w:val="single" w:sz="24" w:space="0" w:color="4F81BD" w:themeColor="accent1"/>
            </w:tcBorders>
          </w:tcPr>
          <w:p w:rsidR="00984A64" w:rsidRPr="00613CE6" w:rsidRDefault="00984A64" w:rsidP="001E4720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1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13CE6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1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13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050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686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44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4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27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538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1305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709" w:type="dxa"/>
          </w:tcPr>
          <w:p w:rsidR="00984A64" w:rsidRPr="00613CE6" w:rsidRDefault="00984A64" w:rsidP="001E4720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613CE6" w:rsidRDefault="00613CE6">
      <w:pPr>
        <w:rPr>
          <w:b/>
          <w:i/>
        </w:rPr>
      </w:pPr>
      <w:bookmarkStart w:id="0" w:name="_GoBack"/>
      <w:bookmarkEnd w:id="0"/>
    </w:p>
    <w:p w:rsidR="007B7D23" w:rsidRDefault="007B7D23">
      <w:pPr>
        <w:rPr>
          <w:b/>
          <w:i/>
        </w:rPr>
      </w:pPr>
    </w:p>
    <w:p w:rsidR="00E27EEB" w:rsidRPr="007718DF" w:rsidRDefault="00E27EEB">
      <w:pPr>
        <w:rPr>
          <w:b/>
          <w:i/>
        </w:rPr>
      </w:pPr>
    </w:p>
    <w:sectPr w:rsidR="00E27EEB" w:rsidRPr="007718DF" w:rsidSect="00FE6E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7EEB"/>
    <w:rsid w:val="0000590E"/>
    <w:rsid w:val="000308A4"/>
    <w:rsid w:val="000635B9"/>
    <w:rsid w:val="00090E34"/>
    <w:rsid w:val="000A0688"/>
    <w:rsid w:val="000A309A"/>
    <w:rsid w:val="000C3558"/>
    <w:rsid w:val="00130255"/>
    <w:rsid w:val="00132356"/>
    <w:rsid w:val="0015041E"/>
    <w:rsid w:val="0016225C"/>
    <w:rsid w:val="00194F24"/>
    <w:rsid w:val="001B3F07"/>
    <w:rsid w:val="001C68B6"/>
    <w:rsid w:val="001E4720"/>
    <w:rsid w:val="00213F04"/>
    <w:rsid w:val="0024697A"/>
    <w:rsid w:val="00266A1F"/>
    <w:rsid w:val="00271A9B"/>
    <w:rsid w:val="002A6C0B"/>
    <w:rsid w:val="002E0EC1"/>
    <w:rsid w:val="002F5E4B"/>
    <w:rsid w:val="0036665D"/>
    <w:rsid w:val="00374E3C"/>
    <w:rsid w:val="00395DAE"/>
    <w:rsid w:val="003A4220"/>
    <w:rsid w:val="003C1237"/>
    <w:rsid w:val="003C25AB"/>
    <w:rsid w:val="00417610"/>
    <w:rsid w:val="004532E7"/>
    <w:rsid w:val="00467123"/>
    <w:rsid w:val="00480E9A"/>
    <w:rsid w:val="004C5A59"/>
    <w:rsid w:val="004D7695"/>
    <w:rsid w:val="00500C3C"/>
    <w:rsid w:val="005231A4"/>
    <w:rsid w:val="00532987"/>
    <w:rsid w:val="005758E4"/>
    <w:rsid w:val="00581FBD"/>
    <w:rsid w:val="005A2476"/>
    <w:rsid w:val="00613CE6"/>
    <w:rsid w:val="00621574"/>
    <w:rsid w:val="00675E19"/>
    <w:rsid w:val="006C7930"/>
    <w:rsid w:val="006F1FF4"/>
    <w:rsid w:val="00700017"/>
    <w:rsid w:val="00730163"/>
    <w:rsid w:val="0075596E"/>
    <w:rsid w:val="007718DF"/>
    <w:rsid w:val="007928C1"/>
    <w:rsid w:val="007B7650"/>
    <w:rsid w:val="007B7D23"/>
    <w:rsid w:val="007F6FD9"/>
    <w:rsid w:val="00805B0B"/>
    <w:rsid w:val="008120AE"/>
    <w:rsid w:val="00812CE3"/>
    <w:rsid w:val="00813B55"/>
    <w:rsid w:val="0085210B"/>
    <w:rsid w:val="008C4BB8"/>
    <w:rsid w:val="008D64AC"/>
    <w:rsid w:val="0092729F"/>
    <w:rsid w:val="00934323"/>
    <w:rsid w:val="0094488D"/>
    <w:rsid w:val="0095481D"/>
    <w:rsid w:val="00984A64"/>
    <w:rsid w:val="009B0A6A"/>
    <w:rsid w:val="009B65A3"/>
    <w:rsid w:val="009C6A34"/>
    <w:rsid w:val="009D1730"/>
    <w:rsid w:val="00A34077"/>
    <w:rsid w:val="00A563A5"/>
    <w:rsid w:val="00A660E7"/>
    <w:rsid w:val="00A67474"/>
    <w:rsid w:val="00A74F72"/>
    <w:rsid w:val="00AA5B82"/>
    <w:rsid w:val="00B233C8"/>
    <w:rsid w:val="00B301ED"/>
    <w:rsid w:val="00B41003"/>
    <w:rsid w:val="00B416A4"/>
    <w:rsid w:val="00B86315"/>
    <w:rsid w:val="00BC4ACC"/>
    <w:rsid w:val="00BD5138"/>
    <w:rsid w:val="00BF4EB2"/>
    <w:rsid w:val="00C12EB8"/>
    <w:rsid w:val="00C25589"/>
    <w:rsid w:val="00C52863"/>
    <w:rsid w:val="00C62304"/>
    <w:rsid w:val="00CB4394"/>
    <w:rsid w:val="00CD39B1"/>
    <w:rsid w:val="00CE765A"/>
    <w:rsid w:val="00CE7A0A"/>
    <w:rsid w:val="00CF3AAB"/>
    <w:rsid w:val="00D04DDD"/>
    <w:rsid w:val="00D050E5"/>
    <w:rsid w:val="00D30BE1"/>
    <w:rsid w:val="00D61FC4"/>
    <w:rsid w:val="00D62CBE"/>
    <w:rsid w:val="00D9531A"/>
    <w:rsid w:val="00DD5D03"/>
    <w:rsid w:val="00DE137E"/>
    <w:rsid w:val="00DE6860"/>
    <w:rsid w:val="00DF4BF6"/>
    <w:rsid w:val="00E27EEB"/>
    <w:rsid w:val="00E50239"/>
    <w:rsid w:val="00E64B7E"/>
    <w:rsid w:val="00E77479"/>
    <w:rsid w:val="00E845E1"/>
    <w:rsid w:val="00EB16F8"/>
    <w:rsid w:val="00EC57FF"/>
    <w:rsid w:val="00ED0FC7"/>
    <w:rsid w:val="00ED4CE7"/>
    <w:rsid w:val="00F3279B"/>
    <w:rsid w:val="00F411BA"/>
    <w:rsid w:val="00F51050"/>
    <w:rsid w:val="00F9302C"/>
    <w:rsid w:val="00F97AE4"/>
    <w:rsid w:val="00FA2A99"/>
    <w:rsid w:val="00FA5F88"/>
    <w:rsid w:val="00FB25D8"/>
    <w:rsid w:val="00FE6E1E"/>
    <w:rsid w:val="00FF6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9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E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613CE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1C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8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BBD5-0AE2-4A79-BB5C-2802360D8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Магнат</cp:lastModifiedBy>
  <cp:revision>19</cp:revision>
  <cp:lastPrinted>2018-10-12T06:01:00Z</cp:lastPrinted>
  <dcterms:created xsi:type="dcterms:W3CDTF">2013-09-12T08:27:00Z</dcterms:created>
  <dcterms:modified xsi:type="dcterms:W3CDTF">2018-10-12T06:04:00Z</dcterms:modified>
</cp:coreProperties>
</file>