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FF0000"/>
          <w:sz w:val="21"/>
          <w:szCs w:val="21"/>
        </w:rPr>
        <w:t>ВНИМАНИЕ!</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Fonts w:ascii="Tahoma" w:hAnsi="Tahoma" w:cs="Tahoma"/>
          <w:color w:val="111111"/>
          <w:sz w:val="21"/>
          <w:szCs w:val="21"/>
        </w:rPr>
        <w:t>Получил предложение высокооплачиваемой работы в качестве </w:t>
      </w:r>
      <w:r>
        <w:rPr>
          <w:rStyle w:val="a4"/>
          <w:rFonts w:ascii="Tahoma" w:hAnsi="Tahoma" w:cs="Tahoma"/>
          <w:color w:val="111111"/>
          <w:sz w:val="21"/>
          <w:szCs w:val="21"/>
        </w:rPr>
        <w:t>курьера</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111111"/>
          <w:sz w:val="21"/>
          <w:szCs w:val="21"/>
        </w:rPr>
        <w:t xml:space="preserve">(минера, закладчика, </w:t>
      </w:r>
      <w:proofErr w:type="spellStart"/>
      <w:r>
        <w:rPr>
          <w:rStyle w:val="a4"/>
          <w:rFonts w:ascii="Tahoma" w:hAnsi="Tahoma" w:cs="Tahoma"/>
          <w:color w:val="111111"/>
          <w:sz w:val="21"/>
          <w:szCs w:val="21"/>
        </w:rPr>
        <w:t>кладмена</w:t>
      </w:r>
      <w:proofErr w:type="spellEnd"/>
      <w:r>
        <w:rPr>
          <w:rStyle w:val="a4"/>
          <w:rFonts w:ascii="Tahoma" w:hAnsi="Tahoma" w:cs="Tahoma"/>
          <w:color w:val="111111"/>
          <w:sz w:val="21"/>
          <w:szCs w:val="21"/>
        </w:rPr>
        <w:t>, трафаретчика)?</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FF0000"/>
          <w:sz w:val="21"/>
          <w:szCs w:val="21"/>
        </w:rPr>
        <w:t>ЗАДУМАЙСЯ! </w:t>
      </w:r>
      <w:r>
        <w:rPr>
          <w:rStyle w:val="a4"/>
          <w:rFonts w:ascii="Tahoma" w:hAnsi="Tahoma" w:cs="Tahoma"/>
          <w:color w:val="111111"/>
          <w:sz w:val="21"/>
          <w:szCs w:val="21"/>
        </w:rPr>
        <w:t xml:space="preserve">В данной рекламе может скрываться вовлечение в наркобизнес. </w:t>
      </w:r>
      <w:proofErr w:type="gramStart"/>
      <w:r>
        <w:rPr>
          <w:rStyle w:val="a4"/>
          <w:rFonts w:ascii="Tahoma" w:hAnsi="Tahoma" w:cs="Tahoma"/>
          <w:color w:val="111111"/>
          <w:sz w:val="21"/>
          <w:szCs w:val="21"/>
        </w:rPr>
        <w:t xml:space="preserve">Слова: легально, творческая работа, клады, </w:t>
      </w:r>
      <w:proofErr w:type="spellStart"/>
      <w:r>
        <w:rPr>
          <w:rStyle w:val="a4"/>
          <w:rFonts w:ascii="Tahoma" w:hAnsi="Tahoma" w:cs="Tahoma"/>
          <w:color w:val="111111"/>
          <w:sz w:val="21"/>
          <w:szCs w:val="21"/>
        </w:rPr>
        <w:t>фотоотчеты</w:t>
      </w:r>
      <w:proofErr w:type="spellEnd"/>
      <w:r>
        <w:rPr>
          <w:rStyle w:val="a4"/>
          <w:rFonts w:ascii="Tahoma" w:hAnsi="Tahoma" w:cs="Tahoma"/>
          <w:color w:val="111111"/>
          <w:sz w:val="21"/>
          <w:szCs w:val="21"/>
        </w:rPr>
        <w:t>, безличные продажи, конфиденциальность – должны насторожить.</w:t>
      </w:r>
      <w:proofErr w:type="gramEnd"/>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111111"/>
          <w:sz w:val="21"/>
          <w:szCs w:val="21"/>
        </w:rPr>
        <w:t>ЭТО УЛОВКИ НАРКОДИЛЕРОВ!</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111111"/>
          <w:sz w:val="21"/>
          <w:szCs w:val="21"/>
        </w:rPr>
        <w:t>ДЛЯ НИХ ТЫ – РАСХОДНЫЙ МАТЕРИАЛ!</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111111"/>
          <w:sz w:val="21"/>
          <w:szCs w:val="21"/>
        </w:rPr>
        <w:t>ОТВЕРГАЙ ПРЕДЛОЖЕНИЯ СОМНИТЕЛЬНОГО ЗАРАБОТКА! ВСЕ ОБЕЩАНИЯ – ЛОЖЬ!</w:t>
      </w:r>
    </w:p>
    <w:p w:rsidR="00716E67" w:rsidRDefault="00716E67" w:rsidP="00716E67">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ТАКАЯ РАБОТА – ЭТО ЛОВУШКА!</w:t>
      </w:r>
    </w:p>
    <w:p w:rsidR="00716E67" w:rsidRDefault="00716E67" w:rsidP="00716E67">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111111"/>
          <w:sz w:val="21"/>
          <w:szCs w:val="21"/>
        </w:rPr>
        <w:t>16-летний Сергей из Гомеля, 17-летний Максим из Москвы согласились на подобную работу. </w:t>
      </w:r>
      <w:r>
        <w:rPr>
          <w:rStyle w:val="a4"/>
          <w:rFonts w:ascii="Tahoma" w:hAnsi="Tahoma" w:cs="Tahoma"/>
          <w:color w:val="111111"/>
          <w:sz w:val="21"/>
          <w:szCs w:val="21"/>
        </w:rPr>
        <w:t>Задержаны. Осуждены. Отбывают наказание.</w:t>
      </w:r>
    </w:p>
    <w:p w:rsidR="00716E67" w:rsidRDefault="00716E67" w:rsidP="00716E67">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111111"/>
          <w:sz w:val="21"/>
          <w:szCs w:val="21"/>
        </w:rPr>
        <w:t>Связываясь с наркотиками, ты лишаешь себя будущего и обрекаешь на страдания своих близких.</w:t>
      </w:r>
    </w:p>
    <w:p w:rsidR="00716E67" w:rsidRDefault="00716E67" w:rsidP="00716E67">
      <w:pPr>
        <w:pStyle w:val="a3"/>
        <w:shd w:val="clear" w:color="auto" w:fill="FFFFFF"/>
        <w:spacing w:before="0" w:beforeAutospacing="0" w:after="0" w:afterAutospacing="0" w:line="330" w:lineRule="atLeast"/>
        <w:jc w:val="both"/>
        <w:rPr>
          <w:rFonts w:ascii="Tahoma" w:hAnsi="Tahoma" w:cs="Tahoma"/>
          <w:color w:val="555555"/>
          <w:sz w:val="21"/>
          <w:szCs w:val="21"/>
        </w:rPr>
      </w:pPr>
      <w:r>
        <w:rPr>
          <w:rStyle w:val="a4"/>
          <w:rFonts w:ascii="Tahoma" w:hAnsi="Tahoma" w:cs="Tahoma"/>
          <w:color w:val="FF0000"/>
          <w:sz w:val="21"/>
          <w:szCs w:val="21"/>
        </w:rPr>
        <w:t>ЗАПОМНИ! </w:t>
      </w:r>
      <w:r>
        <w:rPr>
          <w:rFonts w:ascii="Tahoma" w:hAnsi="Tahoma" w:cs="Tahoma"/>
          <w:color w:val="111111"/>
          <w:sz w:val="21"/>
          <w:szCs w:val="21"/>
        </w:rPr>
        <w:t xml:space="preserve">Распространяешь наркотики – наказание неизбежно. Рано или поздно милиция найдет каждого </w:t>
      </w:r>
      <w:proofErr w:type="spellStart"/>
      <w:r>
        <w:rPr>
          <w:rFonts w:ascii="Tahoma" w:hAnsi="Tahoma" w:cs="Tahoma"/>
          <w:color w:val="111111"/>
          <w:sz w:val="21"/>
          <w:szCs w:val="21"/>
        </w:rPr>
        <w:t>наркодилера</w:t>
      </w:r>
      <w:proofErr w:type="spellEnd"/>
      <w:r>
        <w:rPr>
          <w:rFonts w:ascii="Tahoma" w:hAnsi="Tahoma" w:cs="Tahoma"/>
          <w:color w:val="111111"/>
          <w:sz w:val="21"/>
          <w:szCs w:val="21"/>
        </w:rPr>
        <w:t>.</w:t>
      </w:r>
    </w:p>
    <w:p w:rsidR="00716E67" w:rsidRDefault="00716E67" w:rsidP="00716E67">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111111"/>
          <w:sz w:val="21"/>
          <w:szCs w:val="21"/>
        </w:rPr>
        <w:t>Действия, связанные со сбытом наркотиков, квалифицируются по частям 2-5 статьи 328 Уголовного кодекса РФ и наказываются лишением свободы на срок от 5 до 25 лет. Ответственность наступает с 14 лет.</w:t>
      </w:r>
    </w:p>
    <w:p w:rsidR="00325A61" w:rsidRDefault="00325A61"/>
    <w:p w:rsidR="00716E67" w:rsidRPr="00716E67" w:rsidRDefault="00716E67" w:rsidP="00716E67">
      <w:pPr>
        <w:shd w:val="clear" w:color="auto" w:fill="FFFFFF"/>
        <w:spacing w:line="360" w:lineRule="atLeast"/>
        <w:outlineLvl w:val="1"/>
        <w:rPr>
          <w:rFonts w:ascii="Arial" w:eastAsia="Times New Roman" w:hAnsi="Arial" w:cs="Arial"/>
          <w:color w:val="007AD0"/>
          <w:sz w:val="36"/>
          <w:szCs w:val="36"/>
        </w:rPr>
      </w:pPr>
      <w:r w:rsidRPr="00716E67">
        <w:rPr>
          <w:rFonts w:ascii="Arial" w:eastAsia="Times New Roman" w:hAnsi="Arial" w:cs="Arial"/>
          <w:color w:val="007AD0"/>
          <w:sz w:val="36"/>
          <w:szCs w:val="36"/>
        </w:rPr>
        <w:t>Обращение к родителям</w:t>
      </w:r>
    </w:p>
    <w:p w:rsidR="00716E67" w:rsidRPr="00716E67" w:rsidRDefault="00716E67" w:rsidP="00716E67">
      <w:pPr>
        <w:shd w:val="clear" w:color="auto" w:fill="FFFFFF"/>
        <w:spacing w:after="127" w:line="240" w:lineRule="auto"/>
        <w:ind w:left="284" w:hanging="360"/>
        <w:jc w:val="both"/>
        <w:rPr>
          <w:rFonts w:ascii="Tahoma" w:eastAsia="Times New Roman" w:hAnsi="Tahoma" w:cs="Tahoma"/>
          <w:color w:val="555555"/>
          <w:sz w:val="21"/>
          <w:szCs w:val="21"/>
        </w:rPr>
      </w:pPr>
      <w:r w:rsidRPr="00716E67">
        <w:rPr>
          <w:rFonts w:ascii="Symbol" w:eastAsia="Times New Roman" w:hAnsi="Symbol" w:cs="Tahoma"/>
          <w:color w:val="484C51"/>
          <w:sz w:val="20"/>
          <w:szCs w:val="20"/>
        </w:rPr>
        <w:t></w:t>
      </w:r>
      <w:r w:rsidRPr="00716E67">
        <w:rPr>
          <w:rFonts w:ascii="Times New Roman" w:eastAsia="Times New Roman" w:hAnsi="Times New Roman" w:cs="Times New Roman"/>
          <w:color w:val="484C51"/>
          <w:sz w:val="14"/>
          <w:szCs w:val="14"/>
        </w:rPr>
        <w:t>         </w:t>
      </w:r>
      <w:r w:rsidRPr="00716E67">
        <w:rPr>
          <w:rFonts w:ascii="Times New Roman" w:eastAsia="Times New Roman" w:hAnsi="Times New Roman" w:cs="Times New Roman"/>
          <w:color w:val="484C51"/>
          <w:sz w:val="24"/>
          <w:szCs w:val="24"/>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716E67" w:rsidRPr="00716E67" w:rsidRDefault="00716E67" w:rsidP="00716E67">
      <w:pPr>
        <w:shd w:val="clear" w:color="auto" w:fill="FFFFFF"/>
        <w:spacing w:after="127" w:line="240" w:lineRule="auto"/>
        <w:ind w:left="284" w:hanging="360"/>
        <w:jc w:val="both"/>
        <w:rPr>
          <w:rFonts w:ascii="Tahoma" w:eastAsia="Times New Roman" w:hAnsi="Tahoma" w:cs="Tahoma"/>
          <w:color w:val="555555"/>
          <w:sz w:val="21"/>
          <w:szCs w:val="21"/>
        </w:rPr>
      </w:pPr>
      <w:r w:rsidRPr="00716E67">
        <w:rPr>
          <w:rFonts w:ascii="Symbol" w:eastAsia="Times New Roman" w:hAnsi="Symbol" w:cs="Tahoma"/>
          <w:color w:val="484C51"/>
          <w:sz w:val="20"/>
          <w:szCs w:val="20"/>
        </w:rPr>
        <w:t></w:t>
      </w:r>
      <w:r w:rsidRPr="00716E67">
        <w:rPr>
          <w:rFonts w:ascii="Times New Roman" w:eastAsia="Times New Roman" w:hAnsi="Times New Roman" w:cs="Times New Roman"/>
          <w:color w:val="484C51"/>
          <w:sz w:val="14"/>
          <w:szCs w:val="14"/>
        </w:rPr>
        <w:t>         </w:t>
      </w:r>
      <w:r w:rsidRPr="00716E67">
        <w:rPr>
          <w:rFonts w:ascii="Times New Roman" w:eastAsia="Times New Roman" w:hAnsi="Times New Roman" w:cs="Times New Roman"/>
          <w:color w:val="484C51"/>
          <w:sz w:val="24"/>
          <w:szCs w:val="24"/>
        </w:rPr>
        <w:t>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716E67" w:rsidRPr="00716E67" w:rsidRDefault="00716E67" w:rsidP="00716E67">
      <w:pPr>
        <w:shd w:val="clear" w:color="auto" w:fill="FFFFFF"/>
        <w:spacing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716E67" w:rsidRPr="00716E67" w:rsidRDefault="00716E67" w:rsidP="00716E67">
      <w:pPr>
        <w:shd w:val="clear" w:color="auto" w:fill="FFFFFF"/>
        <w:spacing w:line="360" w:lineRule="atLeast"/>
        <w:outlineLvl w:val="1"/>
        <w:rPr>
          <w:rFonts w:ascii="Arial" w:eastAsia="Times New Roman" w:hAnsi="Arial" w:cs="Arial"/>
          <w:color w:val="007AD0"/>
          <w:sz w:val="36"/>
          <w:szCs w:val="36"/>
        </w:rPr>
      </w:pPr>
      <w:r w:rsidRPr="00716E67">
        <w:rPr>
          <w:rFonts w:ascii="Arial" w:eastAsia="Times New Roman" w:hAnsi="Arial" w:cs="Arial"/>
          <w:color w:val="007AD0"/>
          <w:sz w:val="36"/>
          <w:szCs w:val="36"/>
        </w:rPr>
        <w:t>7 способов защитить ребёнка от наркотиков</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b/>
          <w:bCs/>
          <w:color w:val="FF0000"/>
          <w:sz w:val="24"/>
          <w:szCs w:val="24"/>
        </w:rPr>
        <w:t>1. Общайтесь друг с другом</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Помните об этом, старайтесь быть инициатором откровенного, открытого общения со своим ребенком.</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2. Выслушивайте друг друга</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Умение слушать - основа эффективного общения, но делать это не так легко, как может показаться со стороны. Умение слушать означает:</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быть внимательным к ребенку;</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выслушивать его точку зрения;</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уделять внимание взглядам и чувствам ребенка, не споря с ним;</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lastRenderedPageBreak/>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3. Ставьте себя на его место</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4. Проводите время вместе</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5. Дружите с его друзьями</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716E67">
        <w:rPr>
          <w:rFonts w:ascii="Times New Roman" w:eastAsia="Times New Roman" w:hAnsi="Times New Roman" w:cs="Times New Roman"/>
          <w:color w:val="484C51"/>
          <w:sz w:val="24"/>
          <w:szCs w:val="24"/>
        </w:rPr>
        <w:t>к</w:t>
      </w:r>
      <w:proofErr w:type="gramEnd"/>
      <w:r w:rsidRPr="00716E67">
        <w:rPr>
          <w:rFonts w:ascii="Times New Roman" w:eastAsia="Times New Roman" w:hAnsi="Times New Roman" w:cs="Times New Roman"/>
          <w:color w:val="484C51"/>
          <w:sz w:val="24"/>
          <w:szCs w:val="24"/>
        </w:rPr>
        <w:t xml:space="preserve"> </w:t>
      </w:r>
      <w:proofErr w:type="gramStart"/>
      <w:r w:rsidRPr="00716E67">
        <w:rPr>
          <w:rFonts w:ascii="Times New Roman" w:eastAsia="Times New Roman" w:hAnsi="Times New Roman" w:cs="Times New Roman"/>
          <w:color w:val="484C51"/>
          <w:sz w:val="24"/>
          <w:szCs w:val="24"/>
        </w:rPr>
        <w:t>разного</w:t>
      </w:r>
      <w:proofErr w:type="gramEnd"/>
      <w:r w:rsidRPr="00716E67">
        <w:rPr>
          <w:rFonts w:ascii="Times New Roman" w:eastAsia="Times New Roman" w:hAnsi="Times New Roman" w:cs="Times New Roman"/>
          <w:color w:val="484C51"/>
          <w:sz w:val="24"/>
          <w:szCs w:val="24"/>
        </w:rPr>
        <w:t xml:space="preserve"> рода экспериментам. Дети пробуют курить, пить. У многих в будущем это может стать привычкой.</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6. Помните, что ваш ребенок уникален</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716E67">
        <w:rPr>
          <w:rFonts w:ascii="Times New Roman" w:eastAsia="Times New Roman" w:hAnsi="Times New Roman" w:cs="Times New Roman"/>
          <w:color w:val="484C51"/>
          <w:sz w:val="24"/>
          <w:szCs w:val="24"/>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716E67">
        <w:rPr>
          <w:rFonts w:ascii="Times New Roman" w:eastAsia="Times New Roman" w:hAnsi="Times New Roman" w:cs="Times New Roman"/>
          <w:color w:val="484C51"/>
          <w:sz w:val="24"/>
          <w:szCs w:val="24"/>
        </w:rPr>
        <w:t>отдых</w:t>
      </w:r>
      <w:proofErr w:type="gramEnd"/>
      <w:r w:rsidRPr="00716E67">
        <w:rPr>
          <w:rFonts w:ascii="Times New Roman" w:eastAsia="Times New Roman" w:hAnsi="Times New Roman" w:cs="Times New Roman"/>
          <w:color w:val="484C51"/>
          <w:sz w:val="24"/>
          <w:szCs w:val="24"/>
        </w:rPr>
        <w:t xml:space="preserve"> и от </w:t>
      </w:r>
      <w:proofErr w:type="gramStart"/>
      <w:r w:rsidRPr="00716E67">
        <w:rPr>
          <w:rFonts w:ascii="Times New Roman" w:eastAsia="Times New Roman" w:hAnsi="Times New Roman" w:cs="Times New Roman"/>
          <w:color w:val="484C51"/>
          <w:sz w:val="24"/>
          <w:szCs w:val="24"/>
        </w:rPr>
        <w:t>каких</w:t>
      </w:r>
      <w:proofErr w:type="gramEnd"/>
      <w:r w:rsidRPr="00716E67">
        <w:rPr>
          <w:rFonts w:ascii="Times New Roman" w:eastAsia="Times New Roman" w:hAnsi="Times New Roman" w:cs="Times New Roman"/>
          <w:color w:val="484C51"/>
          <w:sz w:val="24"/>
          <w:szCs w:val="24"/>
        </w:rPr>
        <w:t xml:space="preserve"> бы то ни было воздействий и обращений!</w:t>
      </w:r>
      <w:r>
        <w:rPr>
          <w:rFonts w:ascii="Tahoma" w:eastAsia="Times New Roman"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lastRenderedPageBreak/>
        <w:t>Нужно время от времени распоряжаться собой полностью - т. е. нужна своя доля свободы. Без неё - задохнется дух.</w:t>
      </w:r>
    </w:p>
    <w:p w:rsidR="00716E67" w:rsidRPr="00716E67" w:rsidRDefault="00716E67" w:rsidP="00716E67">
      <w:pPr>
        <w:shd w:val="clear" w:color="auto" w:fill="FFFFFF"/>
        <w:spacing w:after="0"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w:t>
      </w:r>
      <w:r w:rsidRPr="00716E67">
        <w:rPr>
          <w:rFonts w:ascii="Times New Roman" w:eastAsia="Times New Roman" w:hAnsi="Times New Roman" w:cs="Times New Roman"/>
          <w:b/>
          <w:bCs/>
          <w:color w:val="FF0000"/>
          <w:sz w:val="24"/>
          <w:szCs w:val="24"/>
        </w:rPr>
        <w:t>7. Подавайте пример</w:t>
      </w:r>
    </w:p>
    <w:p w:rsidR="00716E67" w:rsidRPr="00716E67" w:rsidRDefault="00716E67" w:rsidP="00716E67">
      <w:pPr>
        <w:shd w:val="clear" w:color="auto" w:fill="FFFFFF"/>
        <w:spacing w:line="240" w:lineRule="auto"/>
        <w:ind w:left="284"/>
        <w:jc w:val="both"/>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716E67">
        <w:rPr>
          <w:rFonts w:ascii="Times New Roman" w:eastAsia="Times New Roman" w:hAnsi="Times New Roman" w:cs="Times New Roman"/>
          <w:color w:val="484C51"/>
          <w:sz w:val="24"/>
          <w:szCs w:val="24"/>
        </w:rPr>
        <w:t>психоактивных</w:t>
      </w:r>
      <w:proofErr w:type="spellEnd"/>
      <w:r w:rsidRPr="00716E67">
        <w:rPr>
          <w:rFonts w:ascii="Times New Roman" w:eastAsia="Times New Roman" w:hAnsi="Times New Roman" w:cs="Times New Roman"/>
          <w:color w:val="484C51"/>
          <w:sz w:val="24"/>
          <w:szCs w:val="24"/>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716E67" w:rsidRPr="00716E67" w:rsidRDefault="00716E67" w:rsidP="00716E67">
      <w:pPr>
        <w:shd w:val="clear" w:color="auto" w:fill="FFFFFF"/>
        <w:spacing w:line="360" w:lineRule="atLeast"/>
        <w:outlineLvl w:val="1"/>
        <w:rPr>
          <w:rFonts w:ascii="Arial" w:eastAsia="Times New Roman" w:hAnsi="Arial" w:cs="Arial"/>
          <w:color w:val="007AD0"/>
          <w:sz w:val="36"/>
          <w:szCs w:val="36"/>
        </w:rPr>
      </w:pPr>
      <w:r w:rsidRPr="00716E67">
        <w:rPr>
          <w:rFonts w:ascii="Arial" w:eastAsia="Times New Roman" w:hAnsi="Arial" w:cs="Arial"/>
          <w:color w:val="007AD0"/>
          <w:sz w:val="36"/>
          <w:szCs w:val="36"/>
        </w:rPr>
        <w:t xml:space="preserve">Типичные ошибки и </w:t>
      </w:r>
      <w:proofErr w:type="spellStart"/>
      <w:r w:rsidRPr="00716E67">
        <w:rPr>
          <w:rFonts w:ascii="Arial" w:eastAsia="Times New Roman" w:hAnsi="Arial" w:cs="Arial"/>
          <w:color w:val="007AD0"/>
          <w:sz w:val="36"/>
          <w:szCs w:val="36"/>
        </w:rPr>
        <w:t>анти-правила</w:t>
      </w:r>
      <w:proofErr w:type="spellEnd"/>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Питать иллюзии, что вы сами сможете справиться с химической зависимостью близкого, что в состоянии его переделать.</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Никогда не говорить с наркоманом о его зависимости, бояться его расстроить, бояться, что это может привести к скандалу, срыву.</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 xml:space="preserve">Строить семейные отношения так, что наркоман в них - центральное лицо, строить семейные планы, </w:t>
      </w:r>
      <w:proofErr w:type="gramStart"/>
      <w:r w:rsidRPr="00716E67">
        <w:rPr>
          <w:rFonts w:ascii="Times New Roman" w:eastAsia="Times New Roman" w:hAnsi="Times New Roman" w:cs="Times New Roman"/>
          <w:color w:val="484C51"/>
          <w:sz w:val="24"/>
          <w:szCs w:val="24"/>
        </w:rPr>
        <w:t>учитывая</w:t>
      </w:r>
      <w:proofErr w:type="gramEnd"/>
      <w:r w:rsidRPr="00716E67">
        <w:rPr>
          <w:rFonts w:ascii="Times New Roman" w:eastAsia="Times New Roman" w:hAnsi="Times New Roman" w:cs="Times New Roman"/>
          <w:color w:val="484C51"/>
          <w:sz w:val="24"/>
          <w:szCs w:val="24"/>
        </w:rPr>
        <w:t xml:space="preserve"> употребляет он или нет, стараться не приглашать друзей в дом, когда он в употреблении.</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 xml:space="preserve">Решать все проблемы за него, думая, что он не годится для принятия ответственных решений, и что вы сами </w:t>
      </w:r>
      <w:proofErr w:type="gramStart"/>
      <w:r w:rsidRPr="00716E67">
        <w:rPr>
          <w:rFonts w:ascii="Times New Roman" w:eastAsia="Times New Roman" w:hAnsi="Times New Roman" w:cs="Times New Roman"/>
          <w:color w:val="484C51"/>
          <w:sz w:val="24"/>
          <w:szCs w:val="24"/>
        </w:rPr>
        <w:t>знаете</w:t>
      </w:r>
      <w:proofErr w:type="gramEnd"/>
      <w:r w:rsidRPr="00716E67">
        <w:rPr>
          <w:rFonts w:ascii="Times New Roman" w:eastAsia="Times New Roman" w:hAnsi="Times New Roman" w:cs="Times New Roman"/>
          <w:color w:val="484C51"/>
          <w:sz w:val="24"/>
          <w:szCs w:val="24"/>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Позволять хим</w:t>
      </w:r>
      <w:proofErr w:type="gramStart"/>
      <w:r w:rsidRPr="00716E67">
        <w:rPr>
          <w:rFonts w:ascii="Times New Roman" w:eastAsia="Times New Roman" w:hAnsi="Times New Roman" w:cs="Times New Roman"/>
          <w:color w:val="484C51"/>
          <w:sz w:val="24"/>
          <w:szCs w:val="24"/>
        </w:rPr>
        <w:t>.з</w:t>
      </w:r>
      <w:proofErr w:type="gramEnd"/>
      <w:r w:rsidRPr="00716E67">
        <w:rPr>
          <w:rFonts w:ascii="Times New Roman" w:eastAsia="Times New Roman" w:hAnsi="Times New Roman" w:cs="Times New Roman"/>
          <w:color w:val="484C51"/>
          <w:sz w:val="24"/>
          <w:szCs w:val="24"/>
        </w:rPr>
        <w:t>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716E67" w:rsidRPr="00716E67" w:rsidRDefault="00716E67" w:rsidP="00716E67">
      <w:pPr>
        <w:numPr>
          <w:ilvl w:val="0"/>
          <w:numId w:val="1"/>
        </w:numPr>
        <w:shd w:val="clear" w:color="auto" w:fill="FFFFFF"/>
        <w:spacing w:after="0"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716E67" w:rsidRPr="00716E67" w:rsidRDefault="00716E67" w:rsidP="00716E67">
      <w:pPr>
        <w:numPr>
          <w:ilvl w:val="0"/>
          <w:numId w:val="1"/>
        </w:numPr>
        <w:shd w:val="clear" w:color="auto" w:fill="FFFFFF"/>
        <w:spacing w:line="240" w:lineRule="auto"/>
        <w:ind w:left="0"/>
        <w:jc w:val="both"/>
        <w:rPr>
          <w:rFonts w:ascii="Tahoma" w:eastAsia="Times New Roman" w:hAnsi="Tahoma" w:cs="Tahoma"/>
          <w:color w:val="484C51"/>
          <w:sz w:val="21"/>
          <w:szCs w:val="21"/>
        </w:rPr>
      </w:pPr>
      <w:r w:rsidRPr="00716E67">
        <w:rPr>
          <w:rFonts w:ascii="Times New Roman" w:eastAsia="Times New Roman" w:hAnsi="Times New Roman" w:cs="Times New Roman"/>
          <w:color w:val="484C51"/>
          <w:sz w:val="24"/>
          <w:szCs w:val="24"/>
        </w:rPr>
        <w:t>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716E67" w:rsidRPr="00716E67" w:rsidRDefault="00716E67" w:rsidP="00716E67">
      <w:pPr>
        <w:shd w:val="clear" w:color="auto" w:fill="FFFFFF"/>
        <w:spacing w:line="360" w:lineRule="atLeast"/>
        <w:outlineLvl w:val="1"/>
        <w:rPr>
          <w:rFonts w:ascii="Arial" w:eastAsia="Times New Roman" w:hAnsi="Arial" w:cs="Arial"/>
          <w:color w:val="007AD0"/>
          <w:sz w:val="36"/>
          <w:szCs w:val="36"/>
        </w:rPr>
      </w:pPr>
      <w:r w:rsidRPr="00716E67">
        <w:rPr>
          <w:rFonts w:ascii="Arial" w:eastAsia="Times New Roman" w:hAnsi="Arial" w:cs="Arial"/>
          <w:color w:val="007AD0"/>
          <w:sz w:val="36"/>
          <w:szCs w:val="36"/>
        </w:rPr>
        <w:t>Полезные страницы в Интернете</w:t>
      </w:r>
    </w:p>
    <w:p w:rsidR="00716E67" w:rsidRPr="00716E67" w:rsidRDefault="00716E67" w:rsidP="00716E67">
      <w:pPr>
        <w:shd w:val="clear" w:color="auto" w:fill="FFFFFF"/>
        <w:spacing w:after="0" w:line="240" w:lineRule="auto"/>
        <w:ind w:left="284"/>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Сайт "Наркотики и наркомания":</w:t>
      </w:r>
      <w:hyperlink r:id="rId7" w:history="1">
        <w:r w:rsidRPr="00716E67">
          <w:rPr>
            <w:rFonts w:ascii="Tahoma" w:eastAsia="Times New Roman" w:hAnsi="Tahoma" w:cs="Tahoma"/>
            <w:color w:val="A7B238"/>
            <w:sz w:val="21"/>
            <w:u w:val="single"/>
          </w:rPr>
          <w:t> http://www.narkotiki.ru/</w:t>
        </w:r>
      </w:hyperlink>
    </w:p>
    <w:p w:rsidR="00716E67" w:rsidRPr="00716E67" w:rsidRDefault="00716E67" w:rsidP="00716E67">
      <w:pPr>
        <w:shd w:val="clear" w:color="auto" w:fill="FFFFFF"/>
        <w:spacing w:after="0" w:line="240" w:lineRule="auto"/>
        <w:ind w:left="284"/>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Сайт "Родителям и детям: "Осторожно, наркотики!": </w:t>
      </w:r>
      <w:hyperlink r:id="rId8" w:history="1">
        <w:r w:rsidRPr="00716E67">
          <w:rPr>
            <w:rFonts w:ascii="Tahoma" w:eastAsia="Times New Roman" w:hAnsi="Tahoma" w:cs="Tahoma"/>
            <w:color w:val="A7B238"/>
            <w:sz w:val="21"/>
            <w:u w:val="single"/>
          </w:rPr>
          <w:t>http://family.fskn.gov.ru/</w:t>
        </w:r>
      </w:hyperlink>
    </w:p>
    <w:p w:rsidR="00716E67" w:rsidRPr="00716E67" w:rsidRDefault="00716E67" w:rsidP="00716E67">
      <w:pPr>
        <w:shd w:val="clear" w:color="auto" w:fill="FFFFFF"/>
        <w:spacing w:after="0" w:line="240" w:lineRule="auto"/>
        <w:ind w:left="284"/>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t>- Сайт "Нет зависимости": </w:t>
      </w:r>
      <w:hyperlink r:id="rId9" w:history="1">
        <w:r w:rsidRPr="00716E67">
          <w:rPr>
            <w:rFonts w:ascii="Tahoma" w:eastAsia="Times New Roman" w:hAnsi="Tahoma" w:cs="Tahoma"/>
            <w:color w:val="A7B238"/>
            <w:sz w:val="21"/>
            <w:u w:val="single"/>
          </w:rPr>
          <w:t>http://www.netzavisimosti.ru/</w:t>
        </w:r>
      </w:hyperlink>
    </w:p>
    <w:p w:rsidR="00716E67" w:rsidRPr="00716E67" w:rsidRDefault="00716E67" w:rsidP="00716E67">
      <w:pPr>
        <w:shd w:val="clear" w:color="auto" w:fill="FFFFFF"/>
        <w:spacing w:after="0" w:line="240" w:lineRule="auto"/>
        <w:ind w:left="284"/>
        <w:rPr>
          <w:rFonts w:ascii="Tahoma" w:eastAsia="Times New Roman" w:hAnsi="Tahoma" w:cs="Tahoma"/>
          <w:color w:val="555555"/>
          <w:sz w:val="21"/>
          <w:szCs w:val="21"/>
        </w:rPr>
      </w:pPr>
      <w:r w:rsidRPr="00716E67">
        <w:rPr>
          <w:rFonts w:ascii="Times New Roman" w:eastAsia="Times New Roman" w:hAnsi="Times New Roman" w:cs="Times New Roman"/>
          <w:color w:val="484C51"/>
          <w:sz w:val="24"/>
          <w:szCs w:val="24"/>
        </w:rPr>
        <w:lastRenderedPageBreak/>
        <w:t xml:space="preserve">- Сайт "Федеральная служба Российской Федерации по </w:t>
      </w:r>
      <w:proofErr w:type="gramStart"/>
      <w:r w:rsidRPr="00716E67">
        <w:rPr>
          <w:rFonts w:ascii="Times New Roman" w:eastAsia="Times New Roman" w:hAnsi="Times New Roman" w:cs="Times New Roman"/>
          <w:color w:val="484C51"/>
          <w:sz w:val="24"/>
          <w:szCs w:val="24"/>
        </w:rPr>
        <w:t>контролю за</w:t>
      </w:r>
      <w:proofErr w:type="gramEnd"/>
      <w:r w:rsidRPr="00716E67">
        <w:rPr>
          <w:rFonts w:ascii="Times New Roman" w:eastAsia="Times New Roman" w:hAnsi="Times New Roman" w:cs="Times New Roman"/>
          <w:color w:val="484C51"/>
          <w:sz w:val="24"/>
          <w:szCs w:val="24"/>
        </w:rPr>
        <w:t xml:space="preserve"> оборотом наркотиков":</w:t>
      </w:r>
      <w:hyperlink r:id="rId10" w:history="1">
        <w:r w:rsidRPr="00716E67">
          <w:rPr>
            <w:rFonts w:ascii="Tahoma" w:eastAsia="Times New Roman" w:hAnsi="Tahoma" w:cs="Tahoma"/>
            <w:color w:val="A7B238"/>
            <w:sz w:val="21"/>
            <w:u w:val="single"/>
          </w:rPr>
          <w:t> http://fskn.gov.ru</w:t>
        </w:r>
      </w:hyperlink>
    </w:p>
    <w:p w:rsidR="00716E67" w:rsidRPr="00716E67" w:rsidRDefault="00716E67" w:rsidP="00716E67">
      <w:pPr>
        <w:shd w:val="clear" w:color="auto" w:fill="FFFFFF"/>
        <w:spacing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 </w:t>
      </w:r>
    </w:p>
    <w:p w:rsidR="00716E67" w:rsidRPr="00716E67" w:rsidRDefault="00716E67" w:rsidP="00716E67">
      <w:pPr>
        <w:shd w:val="clear" w:color="auto" w:fill="FFFFFF"/>
        <w:spacing w:line="360" w:lineRule="atLeast"/>
        <w:outlineLvl w:val="1"/>
        <w:rPr>
          <w:rFonts w:ascii="Arial" w:eastAsia="Times New Roman" w:hAnsi="Arial" w:cs="Arial"/>
          <w:color w:val="007AD0"/>
          <w:sz w:val="36"/>
          <w:szCs w:val="36"/>
        </w:rPr>
      </w:pPr>
      <w:r w:rsidRPr="00716E67">
        <w:rPr>
          <w:rFonts w:ascii="Arial" w:eastAsia="Times New Roman" w:hAnsi="Arial" w:cs="Arial"/>
          <w:color w:val="007AD0"/>
          <w:sz w:val="36"/>
          <w:szCs w:val="36"/>
        </w:rPr>
        <w:t>Признаки употребления наркотиков</w:t>
      </w:r>
    </w:p>
    <w:p w:rsidR="00716E67" w:rsidRPr="00716E67" w:rsidRDefault="00716E67" w:rsidP="00716E67">
      <w:pPr>
        <w:shd w:val="clear" w:color="auto" w:fill="FFFFFF"/>
        <w:spacing w:after="0" w:line="330" w:lineRule="atLeast"/>
        <w:jc w:val="both"/>
        <w:rPr>
          <w:rFonts w:ascii="Tahoma" w:eastAsia="Times New Roman" w:hAnsi="Tahoma" w:cs="Tahoma"/>
          <w:color w:val="555555"/>
          <w:sz w:val="21"/>
          <w:szCs w:val="21"/>
        </w:rPr>
      </w:pPr>
      <w:r w:rsidRPr="00716E67">
        <w:rPr>
          <w:rFonts w:ascii="Tahoma" w:eastAsia="Times New Roman" w:hAnsi="Tahoma" w:cs="Tahoma"/>
          <w:color w:val="555555"/>
          <w:sz w:val="21"/>
          <w:szCs w:val="21"/>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b/>
          <w:bCs/>
          <w:color w:val="FF0000"/>
          <w:sz w:val="21"/>
        </w:rPr>
        <w:t>Основные признаки:</w:t>
      </w:r>
    </w:p>
    <w:p w:rsidR="00716E67" w:rsidRPr="00716E67" w:rsidRDefault="00716E67" w:rsidP="00716E67">
      <w:pPr>
        <w:shd w:val="clear" w:color="auto" w:fill="FFFFFF"/>
        <w:spacing w:after="0" w:line="330" w:lineRule="atLeast"/>
        <w:jc w:val="both"/>
        <w:rPr>
          <w:rFonts w:ascii="Tahoma" w:eastAsia="Times New Roman" w:hAnsi="Tahoma" w:cs="Tahoma"/>
          <w:color w:val="555555"/>
          <w:sz w:val="21"/>
          <w:szCs w:val="21"/>
        </w:rPr>
      </w:pPr>
      <w:r w:rsidRPr="00716E67">
        <w:rPr>
          <w:rFonts w:ascii="Tahoma" w:eastAsia="Times New Roman" w:hAnsi="Tahoma" w:cs="Tahoma"/>
          <w:color w:val="555555"/>
          <w:sz w:val="21"/>
        </w:rPr>
        <w:t>1. </w:t>
      </w:r>
      <w:r w:rsidRPr="00716E67">
        <w:rPr>
          <w:rFonts w:ascii="Tahoma" w:eastAsia="Times New Roman" w:hAnsi="Tahoma" w:cs="Tahoma"/>
          <w:color w:val="555555"/>
          <w:sz w:val="21"/>
          <w:szCs w:val="21"/>
        </w:rPr>
        <w:t>следы от уколов, порезы, синяки (особенно на руках);</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2. </w:t>
      </w:r>
      <w:r w:rsidRPr="00716E67">
        <w:rPr>
          <w:rFonts w:ascii="Tahoma" w:eastAsia="Times New Roman" w:hAnsi="Tahoma" w:cs="Tahoma"/>
          <w:color w:val="555555"/>
          <w:sz w:val="21"/>
          <w:szCs w:val="21"/>
        </w:rPr>
        <w:t>наличие у ребенка (подростка) свернутых в трубочку бумажек, маленьких ложечек, шприцев и/ или игл от них;</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3. </w:t>
      </w:r>
      <w:r w:rsidRPr="00716E67">
        <w:rPr>
          <w:rFonts w:ascii="Tahoma" w:eastAsia="Times New Roman" w:hAnsi="Tahoma" w:cs="Tahoma"/>
          <w:color w:val="555555"/>
          <w:sz w:val="21"/>
          <w:szCs w:val="21"/>
        </w:rPr>
        <w:t>наличие капсул, таблеток, порошков, пузырьков из-под лекарственных или химических препаратов;</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4. </w:t>
      </w:r>
      <w:r w:rsidRPr="00716E67">
        <w:rPr>
          <w:rFonts w:ascii="Tahoma" w:eastAsia="Times New Roman" w:hAnsi="Tahoma" w:cs="Tahoma"/>
          <w:color w:val="555555"/>
          <w:sz w:val="21"/>
          <w:szCs w:val="21"/>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5. </w:t>
      </w:r>
      <w:r w:rsidRPr="00716E67">
        <w:rPr>
          <w:rFonts w:ascii="Tahoma" w:eastAsia="Times New Roman" w:hAnsi="Tahoma" w:cs="Tahoma"/>
          <w:color w:val="555555"/>
          <w:sz w:val="21"/>
          <w:szCs w:val="21"/>
        </w:rPr>
        <w:t>папиросы (особенно «Беломор») в пачках из-под сигарет;</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6. </w:t>
      </w:r>
      <w:r w:rsidRPr="00716E67">
        <w:rPr>
          <w:rFonts w:ascii="Tahoma" w:eastAsia="Times New Roman" w:hAnsi="Tahoma" w:cs="Tahoma"/>
          <w:color w:val="555555"/>
          <w:sz w:val="21"/>
          <w:szCs w:val="21"/>
        </w:rPr>
        <w:t>расширенные или суженые зрачки;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7. </w:t>
      </w:r>
      <w:r w:rsidRPr="00716E67">
        <w:rPr>
          <w:rFonts w:ascii="Tahoma" w:eastAsia="Times New Roman" w:hAnsi="Tahoma" w:cs="Tahoma"/>
          <w:color w:val="555555"/>
          <w:sz w:val="21"/>
          <w:szCs w:val="21"/>
        </w:rPr>
        <w:t>нарушение речи, походки и координации движений при отсутствии запаха алкоголя.</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b/>
          <w:bCs/>
          <w:color w:val="FF0000"/>
          <w:sz w:val="21"/>
        </w:rPr>
        <w:t>Дополнительные признаки: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1 </w:t>
      </w:r>
      <w:r w:rsidRPr="00716E67">
        <w:rPr>
          <w:rFonts w:ascii="Tahoma" w:eastAsia="Times New Roman" w:hAnsi="Tahoma" w:cs="Tahoma"/>
          <w:color w:val="555555"/>
          <w:sz w:val="21"/>
          <w:szCs w:val="21"/>
        </w:rPr>
        <w:t>пропажа из дома ценных вещей одежды и др.;</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2. </w:t>
      </w:r>
      <w:r w:rsidRPr="00716E67">
        <w:rPr>
          <w:rFonts w:ascii="Tahoma" w:eastAsia="Times New Roman" w:hAnsi="Tahoma" w:cs="Tahoma"/>
          <w:color w:val="555555"/>
          <w:sz w:val="21"/>
          <w:szCs w:val="21"/>
        </w:rPr>
        <w:t>необычные просьбы дать денег;</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3. лживость, изворотливость;</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4. телефонные разговоры (особенно «зашифрованные») с незнакомыми лицами;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5. проведение времени в компаниях асоциального типа;</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6. изменение круга друзей или появление «товарищей», которые употребляют наркотики;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716E67">
        <w:rPr>
          <w:rFonts w:ascii="Tahoma" w:eastAsia="Times New Roman" w:hAnsi="Tahoma" w:cs="Tahoma"/>
          <w:color w:val="555555"/>
          <w:sz w:val="21"/>
          <w:szCs w:val="21"/>
        </w:rPr>
        <w:t>привычному времяпрепровождению</w:t>
      </w:r>
      <w:proofErr w:type="gramEnd"/>
      <w:r w:rsidRPr="00716E67">
        <w:rPr>
          <w:rFonts w:ascii="Tahoma" w:eastAsia="Times New Roman" w:hAnsi="Tahoma" w:cs="Tahoma"/>
          <w:color w:val="555555"/>
          <w:sz w:val="21"/>
          <w:szCs w:val="21"/>
        </w:rPr>
        <w:t>, спорту, любимым занятиям;</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rPr>
        <w:t>8. </w:t>
      </w:r>
      <w:r w:rsidRPr="00716E67">
        <w:rPr>
          <w:rFonts w:ascii="Tahoma" w:eastAsia="Times New Roman" w:hAnsi="Tahoma" w:cs="Tahoma"/>
          <w:color w:val="555555"/>
          <w:sz w:val="21"/>
          <w:szCs w:val="21"/>
        </w:rPr>
        <w:t>увеличивающееся безразличие к происходящему рядом</w:t>
      </w:r>
      <w:r w:rsidRPr="00716E67">
        <w:rPr>
          <w:rFonts w:ascii="Tahoma" w:eastAsia="Times New Roman" w:hAnsi="Tahoma" w:cs="Tahoma"/>
          <w:b/>
          <w:bCs/>
          <w:color w:val="555555"/>
          <w:sz w:val="21"/>
        </w:rPr>
        <w:t>;</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9. изменение аппетита;</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10. нарушение сна (сонливость или бессонница);</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11. утомляемость, погружённость в себя;</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12. плохое настроение или частые беспричинные смены настроения, регулярные депрессии, нервозность, агрессивность;</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13. невнимательность, ухудшение памяти;</w:t>
      </w:r>
    </w:p>
    <w:p w:rsidR="00716E67" w:rsidRPr="00716E67" w:rsidRDefault="00716E67" w:rsidP="00716E67">
      <w:pPr>
        <w:shd w:val="clear" w:color="auto" w:fill="FFFFFF"/>
        <w:spacing w:after="0"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14. внешняя неопрятность;</w:t>
      </w:r>
    </w:p>
    <w:p w:rsidR="00716E67" w:rsidRPr="00716E67" w:rsidRDefault="00716E67" w:rsidP="00716E67">
      <w:pPr>
        <w:shd w:val="clear" w:color="auto" w:fill="FFFFFF"/>
        <w:spacing w:line="330" w:lineRule="atLeast"/>
        <w:rPr>
          <w:rFonts w:ascii="Tahoma" w:eastAsia="Times New Roman" w:hAnsi="Tahoma" w:cs="Tahoma"/>
          <w:color w:val="555555"/>
          <w:sz w:val="21"/>
          <w:szCs w:val="21"/>
        </w:rPr>
      </w:pPr>
      <w:r w:rsidRPr="00716E67">
        <w:rPr>
          <w:rFonts w:ascii="Tahoma" w:eastAsia="Times New Roman" w:hAnsi="Tahoma" w:cs="Tahoma"/>
          <w:color w:val="555555"/>
          <w:sz w:val="21"/>
          <w:szCs w:val="21"/>
        </w:rPr>
        <w:t>15. покрасневшие или мутные глаза.</w:t>
      </w:r>
    </w:p>
    <w:p w:rsidR="00716E67" w:rsidRDefault="00716E67"/>
    <w:p w:rsidR="00716E67" w:rsidRDefault="00716E67"/>
    <w:sectPr w:rsidR="00716E67" w:rsidSect="00325A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F5A24"/>
    <w:multiLevelType w:val="multilevel"/>
    <w:tmpl w:val="193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6E67"/>
    <w:rsid w:val="00325A61"/>
    <w:rsid w:val="00716E67"/>
    <w:rsid w:val="00D12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61"/>
  </w:style>
  <w:style w:type="paragraph" w:styleId="2">
    <w:name w:val="heading 2"/>
    <w:basedOn w:val="a"/>
    <w:link w:val="20"/>
    <w:uiPriority w:val="9"/>
    <w:qFormat/>
    <w:rsid w:val="00716E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E6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6E67"/>
    <w:rPr>
      <w:b/>
      <w:bCs/>
    </w:rPr>
  </w:style>
  <w:style w:type="character" w:customStyle="1" w:styleId="20">
    <w:name w:val="Заголовок 2 Знак"/>
    <w:basedOn w:val="a0"/>
    <w:link w:val="2"/>
    <w:uiPriority w:val="9"/>
    <w:rsid w:val="00716E67"/>
    <w:rPr>
      <w:rFonts w:ascii="Times New Roman" w:eastAsia="Times New Roman" w:hAnsi="Times New Roman" w:cs="Times New Roman"/>
      <w:b/>
      <w:bCs/>
      <w:sz w:val="36"/>
      <w:szCs w:val="36"/>
    </w:rPr>
  </w:style>
  <w:style w:type="character" w:styleId="a5">
    <w:name w:val="Hyperlink"/>
    <w:basedOn w:val="a0"/>
    <w:uiPriority w:val="99"/>
    <w:semiHidden/>
    <w:unhideWhenUsed/>
    <w:rsid w:val="00716E67"/>
    <w:rPr>
      <w:color w:val="0000FF"/>
      <w:u w:val="single"/>
    </w:rPr>
  </w:style>
  <w:style w:type="character" w:styleId="a6">
    <w:name w:val="Emphasis"/>
    <w:basedOn w:val="a0"/>
    <w:uiPriority w:val="20"/>
    <w:qFormat/>
    <w:rsid w:val="00716E67"/>
    <w:rPr>
      <w:i/>
      <w:iCs/>
    </w:rPr>
  </w:style>
  <w:style w:type="paragraph" w:styleId="a7">
    <w:name w:val="Balloon Text"/>
    <w:basedOn w:val="a"/>
    <w:link w:val="a8"/>
    <w:uiPriority w:val="99"/>
    <w:semiHidden/>
    <w:unhideWhenUsed/>
    <w:rsid w:val="00716E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16E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1650202">
      <w:bodyDiv w:val="1"/>
      <w:marLeft w:val="0"/>
      <w:marRight w:val="0"/>
      <w:marTop w:val="0"/>
      <w:marBottom w:val="0"/>
      <w:divBdr>
        <w:top w:val="none" w:sz="0" w:space="0" w:color="auto"/>
        <w:left w:val="none" w:sz="0" w:space="0" w:color="auto"/>
        <w:bottom w:val="none" w:sz="0" w:space="0" w:color="auto"/>
        <w:right w:val="none" w:sz="0" w:space="0" w:color="auto"/>
      </w:divBdr>
    </w:div>
    <w:div w:id="1929774385">
      <w:bodyDiv w:val="1"/>
      <w:marLeft w:val="0"/>
      <w:marRight w:val="0"/>
      <w:marTop w:val="0"/>
      <w:marBottom w:val="0"/>
      <w:divBdr>
        <w:top w:val="none" w:sz="0" w:space="0" w:color="auto"/>
        <w:left w:val="none" w:sz="0" w:space="0" w:color="auto"/>
        <w:bottom w:val="none" w:sz="0" w:space="0" w:color="auto"/>
        <w:right w:val="none" w:sz="0" w:space="0" w:color="auto"/>
      </w:divBdr>
      <w:divsChild>
        <w:div w:id="314647178">
          <w:marLeft w:val="0"/>
          <w:marRight w:val="0"/>
          <w:marTop w:val="0"/>
          <w:marBottom w:val="300"/>
          <w:divBdr>
            <w:top w:val="none" w:sz="0" w:space="0" w:color="auto"/>
            <w:left w:val="none" w:sz="0" w:space="0" w:color="auto"/>
            <w:bottom w:val="single" w:sz="6" w:space="15" w:color="CDD8E3"/>
            <w:right w:val="none" w:sz="0" w:space="0" w:color="auto"/>
          </w:divBdr>
          <w:divsChild>
            <w:div w:id="583030839">
              <w:marLeft w:val="0"/>
              <w:marRight w:val="0"/>
              <w:marTop w:val="0"/>
              <w:marBottom w:val="300"/>
              <w:divBdr>
                <w:top w:val="none" w:sz="0" w:space="0" w:color="auto"/>
                <w:left w:val="none" w:sz="0" w:space="0" w:color="auto"/>
                <w:bottom w:val="none" w:sz="0" w:space="0" w:color="auto"/>
                <w:right w:val="none" w:sz="0" w:space="0" w:color="auto"/>
              </w:divBdr>
            </w:div>
            <w:div w:id="947007872">
              <w:marLeft w:val="0"/>
              <w:marRight w:val="0"/>
              <w:marTop w:val="0"/>
              <w:marBottom w:val="0"/>
              <w:divBdr>
                <w:top w:val="none" w:sz="0" w:space="0" w:color="auto"/>
                <w:left w:val="none" w:sz="0" w:space="0" w:color="auto"/>
                <w:bottom w:val="none" w:sz="0" w:space="0" w:color="auto"/>
                <w:right w:val="none" w:sz="0" w:space="0" w:color="auto"/>
              </w:divBdr>
              <w:divsChild>
                <w:div w:id="1754627213">
                  <w:marLeft w:val="0"/>
                  <w:marRight w:val="0"/>
                  <w:marTop w:val="0"/>
                  <w:marBottom w:val="150"/>
                  <w:divBdr>
                    <w:top w:val="none" w:sz="0" w:space="0" w:color="auto"/>
                    <w:left w:val="none" w:sz="0" w:space="0" w:color="auto"/>
                    <w:bottom w:val="none" w:sz="0" w:space="0" w:color="auto"/>
                    <w:right w:val="none" w:sz="0" w:space="0" w:color="auto"/>
                  </w:divBdr>
                </w:div>
                <w:div w:id="1271087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993499">
          <w:marLeft w:val="0"/>
          <w:marRight w:val="0"/>
          <w:marTop w:val="0"/>
          <w:marBottom w:val="300"/>
          <w:divBdr>
            <w:top w:val="none" w:sz="0" w:space="0" w:color="auto"/>
            <w:left w:val="none" w:sz="0" w:space="0" w:color="auto"/>
            <w:bottom w:val="single" w:sz="6" w:space="15" w:color="CDD8E3"/>
            <w:right w:val="none" w:sz="0" w:space="0" w:color="auto"/>
          </w:divBdr>
          <w:divsChild>
            <w:div w:id="187181692">
              <w:marLeft w:val="0"/>
              <w:marRight w:val="0"/>
              <w:marTop w:val="0"/>
              <w:marBottom w:val="300"/>
              <w:divBdr>
                <w:top w:val="none" w:sz="0" w:space="0" w:color="auto"/>
                <w:left w:val="none" w:sz="0" w:space="0" w:color="auto"/>
                <w:bottom w:val="none" w:sz="0" w:space="0" w:color="auto"/>
                <w:right w:val="none" w:sz="0" w:space="0" w:color="auto"/>
              </w:divBdr>
            </w:div>
            <w:div w:id="937256113">
              <w:marLeft w:val="0"/>
              <w:marRight w:val="0"/>
              <w:marTop w:val="0"/>
              <w:marBottom w:val="0"/>
              <w:divBdr>
                <w:top w:val="none" w:sz="0" w:space="0" w:color="auto"/>
                <w:left w:val="none" w:sz="0" w:space="0" w:color="auto"/>
                <w:bottom w:val="none" w:sz="0" w:space="0" w:color="auto"/>
                <w:right w:val="none" w:sz="0" w:space="0" w:color="auto"/>
              </w:divBdr>
              <w:divsChild>
                <w:div w:id="1933271739">
                  <w:marLeft w:val="0"/>
                  <w:marRight w:val="0"/>
                  <w:marTop w:val="0"/>
                  <w:marBottom w:val="150"/>
                  <w:divBdr>
                    <w:top w:val="none" w:sz="0" w:space="0" w:color="auto"/>
                    <w:left w:val="none" w:sz="0" w:space="0" w:color="auto"/>
                    <w:bottom w:val="none" w:sz="0" w:space="0" w:color="auto"/>
                    <w:right w:val="none" w:sz="0" w:space="0" w:color="auto"/>
                  </w:divBdr>
                </w:div>
                <w:div w:id="1371494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6046030">
          <w:marLeft w:val="0"/>
          <w:marRight w:val="0"/>
          <w:marTop w:val="0"/>
          <w:marBottom w:val="300"/>
          <w:divBdr>
            <w:top w:val="none" w:sz="0" w:space="0" w:color="auto"/>
            <w:left w:val="none" w:sz="0" w:space="0" w:color="auto"/>
            <w:bottom w:val="single" w:sz="6" w:space="15" w:color="CDD8E3"/>
            <w:right w:val="none" w:sz="0" w:space="0" w:color="auto"/>
          </w:divBdr>
          <w:divsChild>
            <w:div w:id="1228759404">
              <w:marLeft w:val="0"/>
              <w:marRight w:val="0"/>
              <w:marTop w:val="0"/>
              <w:marBottom w:val="300"/>
              <w:divBdr>
                <w:top w:val="none" w:sz="0" w:space="0" w:color="auto"/>
                <w:left w:val="none" w:sz="0" w:space="0" w:color="auto"/>
                <w:bottom w:val="none" w:sz="0" w:space="0" w:color="auto"/>
                <w:right w:val="none" w:sz="0" w:space="0" w:color="auto"/>
              </w:divBdr>
            </w:div>
            <w:div w:id="738598717">
              <w:marLeft w:val="0"/>
              <w:marRight w:val="0"/>
              <w:marTop w:val="0"/>
              <w:marBottom w:val="0"/>
              <w:divBdr>
                <w:top w:val="none" w:sz="0" w:space="0" w:color="auto"/>
                <w:left w:val="none" w:sz="0" w:space="0" w:color="auto"/>
                <w:bottom w:val="none" w:sz="0" w:space="0" w:color="auto"/>
                <w:right w:val="none" w:sz="0" w:space="0" w:color="auto"/>
              </w:divBdr>
              <w:divsChild>
                <w:div w:id="151259521">
                  <w:marLeft w:val="0"/>
                  <w:marRight w:val="0"/>
                  <w:marTop w:val="0"/>
                  <w:marBottom w:val="150"/>
                  <w:divBdr>
                    <w:top w:val="none" w:sz="0" w:space="0" w:color="auto"/>
                    <w:left w:val="none" w:sz="0" w:space="0" w:color="auto"/>
                    <w:bottom w:val="none" w:sz="0" w:space="0" w:color="auto"/>
                    <w:right w:val="none" w:sz="0" w:space="0" w:color="auto"/>
                  </w:divBdr>
                </w:div>
                <w:div w:id="1977448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7897109">
          <w:marLeft w:val="0"/>
          <w:marRight w:val="0"/>
          <w:marTop w:val="0"/>
          <w:marBottom w:val="300"/>
          <w:divBdr>
            <w:top w:val="none" w:sz="0" w:space="0" w:color="auto"/>
            <w:left w:val="none" w:sz="0" w:space="0" w:color="auto"/>
            <w:bottom w:val="single" w:sz="6" w:space="15" w:color="CDD8E3"/>
            <w:right w:val="none" w:sz="0" w:space="0" w:color="auto"/>
          </w:divBdr>
          <w:divsChild>
            <w:div w:id="258418627">
              <w:marLeft w:val="0"/>
              <w:marRight w:val="0"/>
              <w:marTop w:val="0"/>
              <w:marBottom w:val="300"/>
              <w:divBdr>
                <w:top w:val="none" w:sz="0" w:space="0" w:color="auto"/>
                <w:left w:val="none" w:sz="0" w:space="0" w:color="auto"/>
                <w:bottom w:val="none" w:sz="0" w:space="0" w:color="auto"/>
                <w:right w:val="none" w:sz="0" w:space="0" w:color="auto"/>
              </w:divBdr>
            </w:div>
            <w:div w:id="81489932">
              <w:marLeft w:val="0"/>
              <w:marRight w:val="0"/>
              <w:marTop w:val="0"/>
              <w:marBottom w:val="0"/>
              <w:divBdr>
                <w:top w:val="none" w:sz="0" w:space="0" w:color="auto"/>
                <w:left w:val="none" w:sz="0" w:space="0" w:color="auto"/>
                <w:bottom w:val="none" w:sz="0" w:space="0" w:color="auto"/>
                <w:right w:val="none" w:sz="0" w:space="0" w:color="auto"/>
              </w:divBdr>
              <w:divsChild>
                <w:div w:id="2008970196">
                  <w:marLeft w:val="0"/>
                  <w:marRight w:val="0"/>
                  <w:marTop w:val="0"/>
                  <w:marBottom w:val="150"/>
                  <w:divBdr>
                    <w:top w:val="none" w:sz="0" w:space="0" w:color="auto"/>
                    <w:left w:val="none" w:sz="0" w:space="0" w:color="auto"/>
                    <w:bottom w:val="none" w:sz="0" w:space="0" w:color="auto"/>
                    <w:right w:val="none" w:sz="0" w:space="0" w:color="auto"/>
                  </w:divBdr>
                </w:div>
                <w:div w:id="6751549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0610829">
          <w:marLeft w:val="0"/>
          <w:marRight w:val="0"/>
          <w:marTop w:val="0"/>
          <w:marBottom w:val="300"/>
          <w:divBdr>
            <w:top w:val="none" w:sz="0" w:space="0" w:color="auto"/>
            <w:left w:val="none" w:sz="0" w:space="0" w:color="auto"/>
            <w:bottom w:val="single" w:sz="6" w:space="15" w:color="CDD8E3"/>
            <w:right w:val="none" w:sz="0" w:space="0" w:color="auto"/>
          </w:divBdr>
          <w:divsChild>
            <w:div w:id="854880226">
              <w:marLeft w:val="0"/>
              <w:marRight w:val="0"/>
              <w:marTop w:val="0"/>
              <w:marBottom w:val="300"/>
              <w:divBdr>
                <w:top w:val="none" w:sz="0" w:space="0" w:color="auto"/>
                <w:left w:val="none" w:sz="0" w:space="0" w:color="auto"/>
                <w:bottom w:val="none" w:sz="0" w:space="0" w:color="auto"/>
                <w:right w:val="none" w:sz="0" w:space="0" w:color="auto"/>
              </w:divBdr>
            </w:div>
            <w:div w:id="1537615933">
              <w:marLeft w:val="0"/>
              <w:marRight w:val="0"/>
              <w:marTop w:val="0"/>
              <w:marBottom w:val="0"/>
              <w:divBdr>
                <w:top w:val="none" w:sz="0" w:space="0" w:color="auto"/>
                <w:left w:val="none" w:sz="0" w:space="0" w:color="auto"/>
                <w:bottom w:val="none" w:sz="0" w:space="0" w:color="auto"/>
                <w:right w:val="none" w:sz="0" w:space="0" w:color="auto"/>
              </w:divBdr>
              <w:divsChild>
                <w:div w:id="1550990425">
                  <w:marLeft w:val="0"/>
                  <w:marRight w:val="0"/>
                  <w:marTop w:val="0"/>
                  <w:marBottom w:val="150"/>
                  <w:divBdr>
                    <w:top w:val="none" w:sz="0" w:space="0" w:color="auto"/>
                    <w:left w:val="none" w:sz="0" w:space="0" w:color="auto"/>
                    <w:bottom w:val="none" w:sz="0" w:space="0" w:color="auto"/>
                    <w:right w:val="none" w:sz="0" w:space="0" w:color="auto"/>
                  </w:divBdr>
                </w:div>
                <w:div w:id="1304577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mily.fskn.gov.ru/" TargetMode="External"/><Relationship Id="rId3" Type="http://schemas.openxmlformats.org/officeDocument/2006/relationships/settings" Target="settings.xml"/><Relationship Id="rId7" Type="http://schemas.openxmlformats.org/officeDocument/2006/relationships/hyperlink" Target="http://www.narkotik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10" Type="http://schemas.openxmlformats.org/officeDocument/2006/relationships/hyperlink" Target="http://fskn.gov.ru/" TargetMode="External"/><Relationship Id="rId4" Type="http://schemas.openxmlformats.org/officeDocument/2006/relationships/webSettings" Target="webSettings.xml"/><Relationship Id="rId9" Type="http://schemas.openxmlformats.org/officeDocument/2006/relationships/hyperlink" Target="http://www.netzavisimos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1633</Words>
  <Characters>9313</Characters>
  <Application>Microsoft Office Word</Application>
  <DocSecurity>0</DocSecurity>
  <Lines>77</Lines>
  <Paragraphs>21</Paragraphs>
  <ScaleCrop>false</ScaleCrop>
  <Company>MultiDVD Team</Company>
  <LinksUpToDate>false</LinksUpToDate>
  <CharactersWithSpaces>10925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5</cp:revision>
  <dcterms:created xsi:type="dcterms:W3CDTF">2020-03-12T18:57:00Z</dcterms:created>
  <dcterms:modified xsi:type="dcterms:W3CDTF">2020-03-12T19:50:00Z</dcterms:modified>
</cp:coreProperties>
</file>